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9A" w:rsidRDefault="005321A6" w:rsidP="0068399A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0" w:name="_Toc427951455"/>
      <w:bookmarkStart w:id="1" w:name="_Toc427950154"/>
      <w:bookmarkStart w:id="2" w:name="_Toc407169379"/>
      <w:bookmarkStart w:id="3" w:name="_Toc406712774"/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Әл-Фараби атындағы Қазақ</w:t>
      </w:r>
      <w:bookmarkEnd w:id="0"/>
      <w:bookmarkEnd w:id="1"/>
      <w:bookmarkEnd w:id="2"/>
      <w:bookmarkEnd w:id="3"/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 xml:space="preserve"> ұлтық университеті</w:t>
      </w:r>
    </w:p>
    <w:p w:rsidR="0068399A" w:rsidRDefault="0068399A" w:rsidP="0068399A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8399A" w:rsidRDefault="0068399A" w:rsidP="0068399A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4" w:name="_Toc427951456"/>
      <w:bookmarkStart w:id="5" w:name="_Toc427950155"/>
      <w:bookmarkStart w:id="6" w:name="_Toc407169380"/>
      <w:bookmarkStart w:id="7" w:name="_Toc406712775"/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ФИЛОСОФИИ </w:t>
      </w:r>
      <w:r w:rsidR="005321A6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және саясаттану</w:t>
      </w:r>
      <w:bookmarkEnd w:id="4"/>
      <w:bookmarkEnd w:id="5"/>
      <w:bookmarkEnd w:id="6"/>
      <w:bookmarkEnd w:id="7"/>
      <w:r w:rsidR="005321A6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 xml:space="preserve"> </w:t>
      </w:r>
      <w:r w:rsidR="005321A6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ФАКУЛЬТЕТ</w:t>
      </w:r>
      <w:r w:rsidR="005321A6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і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68399A" w:rsidRDefault="0068399A" w:rsidP="0068399A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8" w:name="_Toc427951457"/>
      <w:bookmarkStart w:id="9" w:name="_Toc427950156"/>
      <w:bookmarkStart w:id="10" w:name="_Toc407169381"/>
      <w:bookmarkStart w:id="11" w:name="_Toc406712776"/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     </w:t>
      </w:r>
      <w:r w:rsidR="005321A6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 xml:space="preserve">Жалпы  және қолданбалы психология 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КАФЕДРА </w:t>
      </w:r>
      <w:bookmarkEnd w:id="8"/>
      <w:bookmarkEnd w:id="9"/>
      <w:bookmarkEnd w:id="10"/>
      <w:bookmarkEnd w:id="11"/>
      <w:r w:rsidR="005321A6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сы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68399A" w:rsidRDefault="0068399A" w:rsidP="0068399A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8399A" w:rsidRDefault="0068399A" w:rsidP="0068399A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8399A" w:rsidRDefault="0068399A" w:rsidP="0068399A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8399A" w:rsidRDefault="0068399A" w:rsidP="0068399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99A" w:rsidRDefault="0068399A" w:rsidP="0068399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99A" w:rsidRDefault="0068399A" w:rsidP="0068399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99A" w:rsidRDefault="0068399A" w:rsidP="0068399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99A" w:rsidRDefault="0068399A" w:rsidP="0068399A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8399A" w:rsidRPr="0097318B" w:rsidRDefault="0068399A" w:rsidP="0068399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>
        <w:rPr>
          <w:rFonts w:ascii="Cambria" w:eastAsia="Times New Roman" w:hAnsi="Cambria" w:cs="Times New Roman"/>
          <w:b/>
          <w:caps/>
          <w:color w:val="365F91" w:themeColor="accent1" w:themeShade="BF"/>
          <w:sz w:val="28"/>
          <w:szCs w:val="28"/>
          <w:lang w:eastAsia="ru-RU"/>
        </w:rPr>
        <w:br/>
      </w:r>
    </w:p>
    <w:p w:rsidR="0068399A" w:rsidRPr="00CC5D50" w:rsidRDefault="0097318B" w:rsidP="0068399A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Қ</w:t>
      </w:r>
      <w:r w:rsidRPr="00CC5D5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орытынды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 xml:space="preserve"> емтихан бағдарламасы</w:t>
      </w:r>
    </w:p>
    <w:p w:rsidR="0068399A" w:rsidRDefault="0097318B" w:rsidP="0068399A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2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«Әлеуметтік психология»  пәні бойынша</w:t>
      </w:r>
      <w:r w:rsidR="0068399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.</w:t>
      </w:r>
    </w:p>
    <w:p w:rsidR="0068399A" w:rsidRPr="00CC5D50" w:rsidRDefault="0068399A" w:rsidP="0068399A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:rsidR="0068399A" w:rsidRPr="00CC5D50" w:rsidRDefault="0068399A" w:rsidP="0068399A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:rsidR="0068399A" w:rsidRPr="0037243D" w:rsidRDefault="0068399A" w:rsidP="006839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C5D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731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3 </w:t>
      </w:r>
      <w:r w:rsidRPr="003724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кредит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68399A" w:rsidRPr="0037243D" w:rsidRDefault="0068399A" w:rsidP="006839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8399A" w:rsidRPr="0037243D" w:rsidRDefault="0068399A" w:rsidP="006839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8399A" w:rsidRPr="0037243D" w:rsidRDefault="0068399A" w:rsidP="006839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8399A" w:rsidRPr="0037243D" w:rsidRDefault="0068399A" w:rsidP="006839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8399A" w:rsidRPr="0037243D" w:rsidRDefault="0068399A" w:rsidP="006839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8399A" w:rsidRPr="0037243D" w:rsidRDefault="0068399A" w:rsidP="006839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8399A" w:rsidRPr="0037243D" w:rsidRDefault="0068399A" w:rsidP="006839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8399A" w:rsidRPr="0037243D" w:rsidRDefault="0068399A" w:rsidP="006839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8399A" w:rsidRPr="0037243D" w:rsidRDefault="0068399A" w:rsidP="006839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8399A" w:rsidRPr="0037243D" w:rsidRDefault="0068399A" w:rsidP="006839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8399A" w:rsidRPr="0037243D" w:rsidRDefault="0068399A" w:rsidP="006839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8399A" w:rsidRPr="0037243D" w:rsidRDefault="0068399A" w:rsidP="006839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8399A" w:rsidRPr="0037243D" w:rsidRDefault="0068399A" w:rsidP="006839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8399A" w:rsidRPr="0037243D" w:rsidRDefault="0068399A" w:rsidP="006839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8399A" w:rsidRPr="0037243D" w:rsidRDefault="0068399A" w:rsidP="0068399A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724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Алматы, 2018</w:t>
      </w:r>
    </w:p>
    <w:p w:rsidR="0068399A" w:rsidRPr="0037243D" w:rsidRDefault="0068399A" w:rsidP="0068399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kk-KZ"/>
        </w:rPr>
      </w:pPr>
      <w:r w:rsidRPr="0037243D">
        <w:rPr>
          <w:lang w:val="kk-KZ"/>
        </w:rPr>
        <w:br w:type="page"/>
      </w:r>
    </w:p>
    <w:p w:rsidR="0068399A" w:rsidRPr="0037243D" w:rsidRDefault="0068399A" w:rsidP="0068399A">
      <w:pPr>
        <w:rPr>
          <w:lang w:val="kk-KZ"/>
        </w:rPr>
      </w:pPr>
    </w:p>
    <w:p w:rsidR="00C12CA7" w:rsidRPr="00C12CA7" w:rsidRDefault="00C12CA7" w:rsidP="006839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Бағдарлама</w:t>
      </w:r>
    </w:p>
    <w:p w:rsidR="0068399A" w:rsidRDefault="00C12CA7" w:rsidP="00683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«Әлеуметтік психология»  пәні бойынша</w:t>
      </w:r>
    </w:p>
    <w:p w:rsidR="0068399A" w:rsidRDefault="0068399A" w:rsidP="00683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399A" w:rsidRPr="0037243D" w:rsidRDefault="00C12CA7" w:rsidP="0068399A">
      <w:pPr>
        <w:pStyle w:val="2"/>
        <w:ind w:firstLine="567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bookmarkStart w:id="12" w:name="_GoBack"/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Оқутыдан алатын нәтижелер</w:t>
      </w:r>
      <w:r w:rsidR="0068399A" w:rsidRPr="0037243D">
        <w:rPr>
          <w:rFonts w:ascii="Times New Roman" w:hAnsi="Times New Roman" w:cs="Times New Roman"/>
          <w:color w:val="auto"/>
          <w:sz w:val="28"/>
          <w:szCs w:val="28"/>
          <w:lang w:val="kk-KZ"/>
        </w:rPr>
        <w:t>:</w:t>
      </w:r>
    </w:p>
    <w:p w:rsidR="00CC5D50" w:rsidRDefault="00CC5D50" w:rsidP="00CC5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әлеуметтік психология даму заңдылықтарын түсіну және білу; </w:t>
      </w:r>
    </w:p>
    <w:p w:rsidR="00CC5D50" w:rsidRDefault="00CC5D50" w:rsidP="00CC5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 қарым қатынасқа түсу психологиясының ерекшеліктері; </w:t>
      </w:r>
    </w:p>
    <w:p w:rsidR="00CC5D50" w:rsidRDefault="00CC5D50" w:rsidP="00CC5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адам дамуындағы әлеуметтену процесінің алатын орны және оның адам өмірімен байланысы;</w:t>
      </w:r>
    </w:p>
    <w:p w:rsidR="00CC5D50" w:rsidRDefault="00CC5D50" w:rsidP="00CC5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әр түрлі әлеуметтік-психологиялық ерекшеліктерді талдау және түсіндіру барысында өз білімдерін қолдана алу;</w:t>
      </w:r>
    </w:p>
    <w:p w:rsidR="00CC5D50" w:rsidRDefault="00CC5D50" w:rsidP="00CC5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алған білімдерін, іскерліктер мен дағдыларын практикалық жұмыстарында қолдана алу;</w:t>
      </w:r>
    </w:p>
    <w:p w:rsidR="00CC5D50" w:rsidRDefault="00CC5D50" w:rsidP="00CC5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алған білімдерін, іскерліктер мен дағдыларын кәсіби қабілеттерін дамытуға қолдана алу;</w:t>
      </w:r>
    </w:p>
    <w:p w:rsidR="00CC5D50" w:rsidRDefault="00CC5D50" w:rsidP="00CC5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әлеуметтік психологияның өзекті мәселелерін;</w:t>
      </w:r>
    </w:p>
    <w:p w:rsidR="00CC5D50" w:rsidRDefault="00CC5D50" w:rsidP="00CC5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 Әлеуметтену процесінің мәнін.</w:t>
      </w:r>
    </w:p>
    <w:p w:rsidR="00CC5D50" w:rsidRPr="00CC5D50" w:rsidRDefault="00CC5D50" w:rsidP="00CC5D50">
      <w:pPr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Әлеуметтік психология ғылымының ғылыми-негізгі аппараттарын қолдану;</w:t>
      </w:r>
    </w:p>
    <w:p w:rsidR="0068399A" w:rsidRPr="005622DB" w:rsidRDefault="0068399A" w:rsidP="0068399A">
      <w:pPr>
        <w:pStyle w:val="Default"/>
        <w:jc w:val="center"/>
        <w:rPr>
          <w:rStyle w:val="20"/>
          <w:color w:val="auto"/>
          <w:sz w:val="28"/>
          <w:lang w:val="kk-KZ" w:eastAsia="en-US"/>
        </w:rPr>
      </w:pPr>
    </w:p>
    <w:p w:rsidR="0068399A" w:rsidRPr="005622DB" w:rsidRDefault="0068399A" w:rsidP="0068399A">
      <w:pPr>
        <w:pStyle w:val="Default"/>
        <w:jc w:val="center"/>
        <w:rPr>
          <w:rStyle w:val="20"/>
          <w:color w:val="auto"/>
          <w:sz w:val="28"/>
          <w:lang w:val="kk-KZ" w:eastAsia="en-US"/>
        </w:rPr>
      </w:pPr>
    </w:p>
    <w:p w:rsidR="0068399A" w:rsidRDefault="006F41AA" w:rsidP="0068399A">
      <w:pPr>
        <w:pStyle w:val="Default"/>
        <w:jc w:val="center"/>
        <w:rPr>
          <w:rStyle w:val="20"/>
          <w:color w:val="auto"/>
          <w:sz w:val="28"/>
          <w:lang w:eastAsia="en-US"/>
        </w:rPr>
      </w:pPr>
      <w:r>
        <w:rPr>
          <w:rStyle w:val="20"/>
          <w:color w:val="auto"/>
          <w:sz w:val="28"/>
          <w:lang w:val="kk-KZ" w:eastAsia="en-US"/>
        </w:rPr>
        <w:t>Емтихан тықырыптарының тізімі</w:t>
      </w:r>
    </w:p>
    <w:p w:rsidR="005622DB" w:rsidRDefault="005622DB" w:rsidP="005622DB">
      <w:pPr>
        <w:jc w:val="center"/>
        <w:rPr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7636"/>
        <w:gridCol w:w="1276"/>
      </w:tblGrid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</w:rPr>
              <w:t>Сұрақ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Бөлім</w:t>
            </w:r>
            <w:r>
              <w:rPr>
                <w:sz w:val="24"/>
                <w:szCs w:val="24"/>
              </w:rPr>
              <w:t>*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bCs/>
                <w:sz w:val="24"/>
                <w:szCs w:val="24"/>
                <w:lang w:val="kk-KZ" w:eastAsia="ko-KR"/>
              </w:rPr>
              <w:t xml:space="preserve">Әлеуметтік </w:t>
            </w:r>
            <w:r>
              <w:rPr>
                <w:bCs/>
                <w:sz w:val="24"/>
                <w:szCs w:val="24"/>
                <w:lang w:eastAsia="ko-KR"/>
              </w:rPr>
              <w:t xml:space="preserve">психологияның пәні, оның ғылымдар жүйесіндегі </w:t>
            </w:r>
            <w:proofErr w:type="spellStart"/>
            <w:r>
              <w:rPr>
                <w:bCs/>
                <w:sz w:val="24"/>
                <w:szCs w:val="24"/>
                <w:lang w:eastAsia="ko-KR"/>
              </w:rPr>
              <w:t>алатын</w:t>
            </w:r>
            <w:proofErr w:type="spellEnd"/>
            <w:r>
              <w:rPr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ko-KR"/>
              </w:rPr>
              <w:t>орны</w:t>
            </w:r>
            <w:proofErr w:type="spellEnd"/>
            <w:r>
              <w:rPr>
                <w:bCs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DB" w:rsidRDefault="00562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o-KR"/>
              </w:rPr>
              <w:t xml:space="preserve">Әлеуметтік </w:t>
            </w:r>
            <w:r>
              <w:rPr>
                <w:sz w:val="24"/>
                <w:szCs w:val="24"/>
                <w:lang w:eastAsia="ko-KR"/>
              </w:rPr>
              <w:t>психология</w:t>
            </w:r>
            <w:r>
              <w:rPr>
                <w:sz w:val="24"/>
                <w:szCs w:val="24"/>
                <w:lang w:val="kk-KZ" w:eastAsia="ko-KR"/>
              </w:rPr>
              <w:t xml:space="preserve">дағы негізгі мектептер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bCs/>
                <w:sz w:val="24"/>
                <w:szCs w:val="24"/>
              </w:rPr>
              <w:t xml:space="preserve">Халықтар </w:t>
            </w:r>
            <w:proofErr w:type="spellStart"/>
            <w:r>
              <w:rPr>
                <w:bCs/>
                <w:sz w:val="24"/>
                <w:szCs w:val="24"/>
              </w:rPr>
              <w:t>психологиясы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М.Лацарус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Г.Штейнтал</w:t>
            </w:r>
            <w:proofErr w:type="spellEnd"/>
            <w:r>
              <w:rPr>
                <w:bCs/>
                <w:sz w:val="24"/>
                <w:szCs w:val="24"/>
              </w:rPr>
              <w:t>, В.Вундт).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bCs/>
                <w:sz w:val="24"/>
                <w:szCs w:val="24"/>
                <w:lang w:val="kk-KZ"/>
              </w:rPr>
              <w:t>Әлеуметтік пси</w:t>
            </w:r>
            <w:proofErr w:type="spellStart"/>
            <w:r>
              <w:rPr>
                <w:bCs/>
                <w:sz w:val="24"/>
                <w:szCs w:val="24"/>
              </w:rPr>
              <w:t>хология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>дағы тап мәселесі</w:t>
            </w:r>
            <w:r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bCs/>
                <w:sz w:val="24"/>
                <w:szCs w:val="24"/>
                <w:lang w:val="kk-KZ"/>
              </w:rPr>
              <w:t>Ү</w:t>
            </w:r>
            <w:proofErr w:type="spellStart"/>
            <w:r>
              <w:rPr>
                <w:bCs/>
                <w:sz w:val="24"/>
                <w:szCs w:val="24"/>
              </w:rPr>
              <w:t>лкен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топтарды</w:t>
            </w:r>
            <w:proofErr w:type="spellEnd"/>
            <w:r>
              <w:rPr>
                <w:bCs/>
                <w:sz w:val="24"/>
                <w:szCs w:val="24"/>
              </w:rPr>
              <w:t xml:space="preserve"> зерттеудің теориялық және әдістемелік </w:t>
            </w:r>
            <w:proofErr w:type="spellStart"/>
            <w:r>
              <w:rPr>
                <w:bCs/>
                <w:sz w:val="24"/>
                <w:szCs w:val="24"/>
              </w:rPr>
              <w:t>принциптері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bCs/>
                <w:sz w:val="24"/>
                <w:szCs w:val="24"/>
              </w:rPr>
              <w:t xml:space="preserve">Шағын топ </w:t>
            </w:r>
            <w:proofErr w:type="gramStart"/>
            <w:r>
              <w:rPr>
                <w:bCs/>
                <w:sz w:val="24"/>
                <w:szCs w:val="24"/>
              </w:rPr>
              <w:t>м</w:t>
            </w:r>
            <w:proofErr w:type="gramEnd"/>
            <w:r>
              <w:rPr>
                <w:bCs/>
                <w:sz w:val="24"/>
                <w:szCs w:val="24"/>
              </w:rPr>
              <w:t xml:space="preserve">әселесі.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Әлеуметтік </w:t>
            </w:r>
            <w:r>
              <w:rPr>
                <w:bCs/>
                <w:sz w:val="24"/>
                <w:szCs w:val="24"/>
              </w:rPr>
              <w:t xml:space="preserve">психологияның өзге де психологиялық пәндермен өзара </w:t>
            </w:r>
            <w:proofErr w:type="spellStart"/>
            <w:r>
              <w:rPr>
                <w:bCs/>
                <w:sz w:val="24"/>
                <w:szCs w:val="24"/>
              </w:rPr>
              <w:t>байланысы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bCs/>
                <w:sz w:val="24"/>
                <w:szCs w:val="24"/>
                <w:lang w:val="kk-KZ"/>
              </w:rPr>
              <w:t>Топтың негізгі феномендері мен мінездемелері.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Әлеуметтік психологиядағы теориялық және қолданбалы білімдер арақатынасы.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bCs/>
                <w:sz w:val="24"/>
                <w:szCs w:val="24"/>
                <w:lang w:val="kk-KZ"/>
              </w:rPr>
              <w:t>Ұйымдасқан тұрақты үлкен топтардың психологиялық құрылымы.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proofErr w:type="spellStart"/>
            <w:r>
              <w:rPr>
                <w:bCs/>
                <w:sz w:val="24"/>
                <w:szCs w:val="24"/>
              </w:rPr>
              <w:t>Тобыр</w:t>
            </w:r>
            <w:proofErr w:type="spellEnd"/>
            <w:r>
              <w:rPr>
                <w:bCs/>
                <w:sz w:val="24"/>
                <w:szCs w:val="24"/>
              </w:rPr>
              <w:t xml:space="preserve"> жә</w:t>
            </w:r>
            <w:proofErr w:type="gramStart"/>
            <w:r>
              <w:rPr>
                <w:bCs/>
                <w:sz w:val="24"/>
                <w:szCs w:val="24"/>
              </w:rPr>
              <w:t>не б</w:t>
            </w:r>
            <w:proofErr w:type="gramEnd"/>
            <w:r>
              <w:rPr>
                <w:bCs/>
                <w:sz w:val="24"/>
                <w:szCs w:val="24"/>
              </w:rPr>
              <w:t xml:space="preserve">ұқара </w:t>
            </w:r>
            <w:proofErr w:type="spellStart"/>
            <w:r>
              <w:rPr>
                <w:bCs/>
                <w:sz w:val="24"/>
                <w:szCs w:val="24"/>
              </w:rPr>
              <w:t>психологиясы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Басшы және лидер мәселесі.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Басқарудағы шешім қабылдау мәселелері.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Топтық әсер ету әдістері мен механизмдері.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bCs/>
                <w:sz w:val="24"/>
                <w:szCs w:val="24"/>
              </w:rPr>
              <w:t xml:space="preserve">Әлеуметтік психологиялық </w:t>
            </w:r>
            <w:proofErr w:type="gramStart"/>
            <w:r>
              <w:rPr>
                <w:bCs/>
                <w:sz w:val="24"/>
                <w:szCs w:val="24"/>
              </w:rPr>
              <w:t>тренинг ж</w:t>
            </w:r>
            <w:proofErr w:type="gramEnd"/>
            <w:r>
              <w:rPr>
                <w:bCs/>
                <w:sz w:val="24"/>
                <w:szCs w:val="24"/>
              </w:rPr>
              <w:t xml:space="preserve">әне оның түрлері.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bCs/>
                <w:sz w:val="24"/>
                <w:szCs w:val="24"/>
                <w:lang w:val="kk-KZ" w:eastAsia="ko-KR"/>
              </w:rPr>
              <w:t xml:space="preserve">Тұлға психологиялық зерттеулердің пәні ретінде.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o-KR"/>
              </w:rPr>
              <w:t>Әлеуметтік бағдар түсінігі. Тұлғаның әлеуметтік мінез-құлқын реттеудегі әлеуметтік бағдардың рөлі.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Әлеуметтену түсінігі. Әлеуметтену механизмдері мен институттарының жалпы сипаттамасы.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Шағын топ жіктелуі және ерекшеліктері.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bCs/>
                <w:sz w:val="24"/>
                <w:szCs w:val="24"/>
              </w:rPr>
              <w:t xml:space="preserve">Басқарудың әлеуметтік-психологиялық </w:t>
            </w:r>
            <w:proofErr w:type="spellStart"/>
            <w:r>
              <w:rPr>
                <w:bCs/>
                <w:sz w:val="24"/>
                <w:szCs w:val="24"/>
              </w:rPr>
              <w:t>аспектілері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bCs/>
                <w:sz w:val="24"/>
                <w:szCs w:val="24"/>
                <w:lang w:val="kk-KZ"/>
              </w:rPr>
              <w:t>Қарым-қатынас аспектілері мен жақтары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Бұқара </w:t>
            </w:r>
            <w:proofErr w:type="spellStart"/>
            <w:r>
              <w:rPr>
                <w:bCs/>
                <w:sz w:val="24"/>
                <w:szCs w:val="24"/>
              </w:rPr>
              <w:t>психологиясы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bCs/>
                <w:sz w:val="24"/>
                <w:szCs w:val="24"/>
                <w:lang w:val="kk-KZ"/>
              </w:rPr>
              <w:t>Тұлғаның ұлттық сана-сезімінің ерекшелігі мен өмірлік бейнесі.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bCs/>
                <w:sz w:val="24"/>
                <w:szCs w:val="24"/>
                <w:lang w:val="kk-KZ"/>
              </w:rPr>
              <w:t>Әлеуметтік психологиялық әсер етудің белсенді әдістері.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Әлеуметтік-психологиялық зерттеулердегі әдістердің жалпы сипаттамасы.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>26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bCs/>
                <w:sz w:val="24"/>
                <w:szCs w:val="24"/>
                <w:lang w:val="kk-KZ"/>
              </w:rPr>
              <w:t>Әлеуметтік психологияның дербес ғылым ретінде қалыптасуының алғышарттары.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bCs/>
                <w:sz w:val="24"/>
                <w:szCs w:val="24"/>
                <w:lang w:val="kk-KZ"/>
              </w:rPr>
              <w:t>Әлеуметтік мінез-құлықтың инстинктивті теориясы (В.Макдугалл).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>28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Топтық шешім шығару мәселесі.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>29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>
              <w:rPr>
                <w:bCs/>
                <w:sz w:val="24"/>
                <w:szCs w:val="24"/>
                <w:lang w:val="kk-KZ"/>
              </w:rPr>
              <w:t>Тобырдың әлеуметтік-психологиялық механизмдері мен динамикасы.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>
              <w:rPr>
                <w:bCs/>
                <w:sz w:val="24"/>
                <w:szCs w:val="24"/>
                <w:lang w:val="kk-KZ"/>
              </w:rPr>
              <w:t>Ұйымдаспаған табиғи топтардың психологиялық ерекшеліктері.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>31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 xml:space="preserve">Қоғамда басқару психологиясының алатын орны мен рөлі (эссе).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>32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 xml:space="preserve">Белгілі бір отбасына жасалған микрозерттеуді көрсетіңіз.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>33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 xml:space="preserve">Өндіріске бейімделу кезіндегі әлеуметтік психологияның алатын орны (эссе).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34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Діни қауымдастықтарды </w:t>
            </w:r>
            <w:r>
              <w:rPr>
                <w:sz w:val="24"/>
                <w:szCs w:val="24"/>
                <w:lang w:val="kk-KZ"/>
              </w:rPr>
              <w:t xml:space="preserve">суреттеп, нақты түрлеріне мысал келтіріңіз.   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>35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bCs/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  <w:lang w:val="kk-KZ"/>
              </w:rPr>
              <w:t xml:space="preserve">Еліктеу, сендіру, жұғу түсініктерін суреттеп, оның ерекшеліктерін көрсетіңіз.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>36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bCs/>
                <w:sz w:val="24"/>
                <w:szCs w:val="24"/>
              </w:rPr>
              <w:t xml:space="preserve">Мен болашақ </w:t>
            </w:r>
            <w:proofErr w:type="spellStart"/>
            <w:r>
              <w:rPr>
                <w:bCs/>
                <w:sz w:val="24"/>
                <w:szCs w:val="24"/>
              </w:rPr>
              <w:t>психологпын</w:t>
            </w:r>
            <w:proofErr w:type="spellEnd"/>
            <w:r>
              <w:rPr>
                <w:bCs/>
                <w:sz w:val="24"/>
                <w:szCs w:val="24"/>
              </w:rPr>
              <w:t xml:space="preserve"> (эссе).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>37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Топтағы тұлға ролін көрсетіп, тұлға портретін жасаңыз.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>38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Әлеуметтік психология қолданбалы ерекшеліктері атты тақырыпта эссе жазыңыз.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>39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Әлеуметтенуіндегі </w:t>
            </w:r>
            <w:r>
              <w:rPr>
                <w:sz w:val="24"/>
                <w:szCs w:val="24"/>
                <w:lang w:val="kk-KZ"/>
              </w:rPr>
              <w:t xml:space="preserve">(экстраверт-интраверт) типін суреттеп, ерекшеліктерін көрсетіңіз.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>40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bCs/>
                <w:sz w:val="24"/>
                <w:szCs w:val="24"/>
              </w:rPr>
              <w:t xml:space="preserve">Мен – </w:t>
            </w:r>
            <w:proofErr w:type="spellStart"/>
            <w:r>
              <w:rPr>
                <w:bCs/>
                <w:sz w:val="24"/>
                <w:szCs w:val="24"/>
              </w:rPr>
              <w:t>психологпы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н </w:t>
            </w:r>
            <w:r>
              <w:rPr>
                <w:bCs/>
                <w:sz w:val="24"/>
                <w:szCs w:val="24"/>
              </w:rPr>
              <w:t xml:space="preserve">(эссе).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>41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pStyle w:val="3"/>
              <w:spacing w:after="0" w:line="276" w:lineRule="auto"/>
              <w:ind w:left="0"/>
              <w:jc w:val="both"/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Әр түрлі топта </w:t>
            </w:r>
            <w:r>
              <w:rPr>
                <w:sz w:val="24"/>
                <w:szCs w:val="24"/>
                <w:lang w:val="kk-KZ"/>
              </w:rPr>
              <w:t xml:space="preserve">жұмыс жасау жолдарын көрсетіп, нақты топтар қатарын құрыңыз.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>42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bCs/>
                <w:sz w:val="24"/>
                <w:szCs w:val="24"/>
              </w:rPr>
              <w:t xml:space="preserve">Студенттің </w:t>
            </w:r>
            <w:proofErr w:type="spellStart"/>
            <w:r>
              <w:rPr>
                <w:bCs/>
                <w:sz w:val="24"/>
                <w:szCs w:val="24"/>
              </w:rPr>
              <w:t>студентті</w:t>
            </w:r>
            <w:proofErr w:type="gramStart"/>
            <w:r>
              <w:rPr>
                <w:bCs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портретін</w:t>
            </w:r>
            <w:proofErr w:type="spellEnd"/>
            <w:r>
              <w:rPr>
                <w:bCs/>
                <w:sz w:val="24"/>
                <w:szCs w:val="24"/>
              </w:rPr>
              <w:t xml:space="preserve"> құрыңыз.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>43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Тұлғаны тәрбиелеудегі қоршаған ортаның алатын орны (эссе).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>44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Әлеуметтік бағдар, қажеттілік, мотив және мағына түсініктерінің арақатынасының </w:t>
            </w:r>
            <w:r>
              <w:rPr>
                <w:sz w:val="24"/>
                <w:szCs w:val="24"/>
                <w:lang w:val="kk-KZ"/>
              </w:rPr>
              <w:t xml:space="preserve">тізбесін көрсетіңіз.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>45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bCs/>
                <w:sz w:val="24"/>
                <w:szCs w:val="24"/>
              </w:rPr>
              <w:t xml:space="preserve">Тұлға </w:t>
            </w:r>
            <w:proofErr w:type="spellStart"/>
            <w:r>
              <w:rPr>
                <w:bCs/>
                <w:sz w:val="24"/>
                <w:szCs w:val="24"/>
              </w:rPr>
              <w:t>портретін</w:t>
            </w:r>
            <w:proofErr w:type="spellEnd"/>
            <w:r>
              <w:rPr>
                <w:bCs/>
                <w:sz w:val="24"/>
                <w:szCs w:val="24"/>
              </w:rPr>
              <w:t xml:space="preserve"> жасаңыз.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pStyle w:val="3"/>
              <w:spacing w:after="0" w:line="276" w:lineRule="auto"/>
              <w:ind w:left="-126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</w:rPr>
              <w:t>Студенттік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топтар</w:t>
            </w:r>
            <w:proofErr w:type="gramEnd"/>
            <w:r>
              <w:rPr>
                <w:bCs/>
                <w:sz w:val="24"/>
                <w:szCs w:val="24"/>
              </w:rPr>
              <w:t>ға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зерттеу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</w:rPr>
              <w:t>бағдарламасын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</w:rPr>
              <w:t>құрыңыз</w:t>
            </w:r>
            <w:r>
              <w:rPr>
                <w:bCs/>
                <w:sz w:val="24"/>
                <w:szCs w:val="24"/>
                <w:lang w:val="en-US"/>
              </w:rPr>
              <w:t xml:space="preserve">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>
              <w:rPr>
                <w:bCs/>
                <w:sz w:val="24"/>
                <w:szCs w:val="24"/>
              </w:rPr>
              <w:t>Қары</w:t>
            </w:r>
            <w:proofErr w:type="gramStart"/>
            <w:r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  <w:lang w:val="en-US"/>
              </w:rPr>
              <w:t>-</w:t>
            </w:r>
            <w:proofErr w:type="gramEnd"/>
            <w:r>
              <w:rPr>
                <w:bCs/>
                <w:sz w:val="24"/>
                <w:szCs w:val="24"/>
              </w:rPr>
              <w:t>қатынас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барысында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болатын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конфликтілер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түрлерін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атаңыз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оларды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мазмұнына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сәйкес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біріктіріп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жасаңыз</w:t>
            </w:r>
            <w:r>
              <w:rPr>
                <w:sz w:val="24"/>
                <w:szCs w:val="24"/>
                <w:lang w:val="en-US"/>
              </w:rPr>
              <w:t xml:space="preserve">.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>
              <w:rPr>
                <w:sz w:val="24"/>
                <w:szCs w:val="24"/>
              </w:rPr>
              <w:t>Жасөспі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імдердің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проблемаларына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көмектесу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жолдары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эссе</w:t>
            </w:r>
            <w:r>
              <w:rPr>
                <w:sz w:val="24"/>
                <w:szCs w:val="24"/>
                <w:lang w:val="en-US"/>
              </w:rPr>
              <w:t xml:space="preserve">).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>
              <w:rPr>
                <w:sz w:val="24"/>
                <w:szCs w:val="24"/>
              </w:rPr>
              <w:t>Өзіңіздің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әлеуметтену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процесі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барысындағы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ішкі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сыртқы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мотивациялық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факторларыңызды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сызба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тү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інде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көрсетіп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сызыңыз</w:t>
            </w:r>
            <w:r>
              <w:rPr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proofErr w:type="gramStart"/>
            <w:r>
              <w:rPr>
                <w:bCs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абыс</w:t>
            </w:r>
            <w:proofErr w:type="gramEnd"/>
            <w:r>
              <w:rPr>
                <w:sz w:val="24"/>
                <w:szCs w:val="24"/>
              </w:rPr>
              <w:t xml:space="preserve">қа </w:t>
            </w:r>
            <w:proofErr w:type="spellStart"/>
            <w:r>
              <w:rPr>
                <w:sz w:val="24"/>
                <w:szCs w:val="24"/>
              </w:rPr>
              <w:t>жету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дегеніміз</w:t>
            </w:r>
            <w:proofErr w:type="spellEnd"/>
            <w:r>
              <w:rPr>
                <w:sz w:val="24"/>
                <w:szCs w:val="24"/>
              </w:rPr>
              <w:t xml:space="preserve"> не және оның </w:t>
            </w:r>
            <w:proofErr w:type="spellStart"/>
            <w:r>
              <w:rPr>
                <w:sz w:val="24"/>
                <w:szCs w:val="24"/>
              </w:rPr>
              <w:t>жолдары</w:t>
            </w:r>
            <w:proofErr w:type="spellEnd"/>
            <w:r>
              <w:rPr>
                <w:sz w:val="24"/>
                <w:szCs w:val="24"/>
              </w:rPr>
              <w:t xml:space="preserve"> (эссе).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>
              <w:rPr>
                <w:bCs/>
                <w:sz w:val="24"/>
                <w:szCs w:val="24"/>
              </w:rPr>
              <w:t>Тап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</w:rPr>
              <w:t>мүшелерінің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мотивациялық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деңгейінің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жоғарғы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төменгі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шегін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сызба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тү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інде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жасаңыз</w:t>
            </w:r>
            <w:r>
              <w:rPr>
                <w:sz w:val="24"/>
                <w:szCs w:val="24"/>
                <w:lang w:val="en-US"/>
              </w:rPr>
              <w:t xml:space="preserve">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>
              <w:rPr>
                <w:bCs/>
                <w:sz w:val="24"/>
                <w:szCs w:val="24"/>
              </w:rPr>
              <w:t>Әлеуметтену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кезең</w:t>
            </w:r>
            <w:proofErr w:type="gramStart"/>
            <w:r>
              <w:rPr>
                <w:sz w:val="24"/>
                <w:szCs w:val="24"/>
              </w:rPr>
              <w:t>дер</w:t>
            </w:r>
            <w:proofErr w:type="gramEnd"/>
            <w:r>
              <w:rPr>
                <w:sz w:val="24"/>
                <w:szCs w:val="24"/>
              </w:rPr>
              <w:t>ін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бөліп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әр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авторлар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рет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ретімен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жасаңыз</w:t>
            </w:r>
            <w:r>
              <w:rPr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bCs/>
                <w:sz w:val="24"/>
                <w:szCs w:val="24"/>
              </w:rPr>
              <w:t xml:space="preserve">Әлеуметтік психология </w:t>
            </w:r>
            <w:proofErr w:type="spellStart"/>
            <w:r>
              <w:rPr>
                <w:bCs/>
                <w:sz w:val="24"/>
                <w:szCs w:val="24"/>
              </w:rPr>
              <w:t>туралы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ойлар</w:t>
            </w:r>
            <w:proofErr w:type="gramEnd"/>
            <w:r>
              <w:rPr>
                <w:sz w:val="24"/>
                <w:szCs w:val="24"/>
              </w:rPr>
              <w:t xml:space="preserve">ға </w:t>
            </w:r>
            <w:proofErr w:type="spellStart"/>
            <w:r>
              <w:rPr>
                <w:sz w:val="24"/>
                <w:szCs w:val="24"/>
              </w:rPr>
              <w:t>шолу</w:t>
            </w:r>
            <w:proofErr w:type="spellEnd"/>
            <w:r>
              <w:rPr>
                <w:sz w:val="24"/>
                <w:szCs w:val="24"/>
              </w:rPr>
              <w:t xml:space="preserve"> жасаңыз (эссе).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>
              <w:rPr>
                <w:bCs/>
                <w:sz w:val="24"/>
                <w:szCs w:val="24"/>
              </w:rPr>
              <w:t>Әлеуметтену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процесі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кезіндегі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тұлға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дамуы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эссе</w:t>
            </w:r>
            <w:r>
              <w:rPr>
                <w:sz w:val="24"/>
                <w:szCs w:val="24"/>
                <w:lang w:val="en-US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55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>
              <w:rPr>
                <w:bCs/>
                <w:sz w:val="24"/>
                <w:szCs w:val="24"/>
              </w:rPr>
              <w:t>Әлеуметтік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психологияның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қоғамда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алатын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орнының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артықшылығы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мен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кемшілігі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эссе</w:t>
            </w:r>
            <w:r>
              <w:rPr>
                <w:sz w:val="24"/>
                <w:szCs w:val="24"/>
                <w:lang w:val="en-US"/>
              </w:rPr>
              <w:t xml:space="preserve">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>
              <w:rPr>
                <w:sz w:val="24"/>
                <w:szCs w:val="24"/>
                <w:lang w:val="en-US"/>
              </w:rPr>
              <w:t>56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>Басшы мен қызметкер қарым-қатынасы (эссе)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>Басшының бойындағы лидерлік қасиеттерге сызба құрыңыз.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 xml:space="preserve">Өнімділікті жоғарылату факторларын атап, олардың қатарына рангілік сызба құрыңыз.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>Бойыңызда басшылық қасиеттер бар ма? (эссе)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5622DB" w:rsidTr="005622D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/>
              </w:rPr>
              <w:t>Дұрыс шешім шығару үлгілерін көрсетіңіз.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DB" w:rsidRDefault="005622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</w:tbl>
    <w:p w:rsidR="005622DB" w:rsidRDefault="005622DB" w:rsidP="005622DB">
      <w:pPr>
        <w:rPr>
          <w:rFonts w:eastAsia="Times New Roman"/>
          <w:sz w:val="24"/>
          <w:szCs w:val="24"/>
          <w:lang w:val="en-US" w:eastAsia="kk-KZ"/>
        </w:rPr>
      </w:pPr>
    </w:p>
    <w:p w:rsidR="0037243D" w:rsidRDefault="0037243D" w:rsidP="0037243D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Критерийлік бағалау: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</w:r>
    </w:p>
    <w:p w:rsidR="0037243D" w:rsidRDefault="0037243D" w:rsidP="0037243D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Суммативті бағалау: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дәрісханадағы белсенді жұмысы мен қатысуын бағалау; орындаған тапсырмаларын бағалау, СӨЖ, СӨОЖ</w:t>
      </w:r>
    </w:p>
    <w:p w:rsidR="0037243D" w:rsidRDefault="0037243D" w:rsidP="0037243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Қорытынды бағалауды есептеу формуласы. </w:t>
      </w:r>
    </w:p>
    <w:p w:rsidR="0037243D" w:rsidRDefault="0037243D" w:rsidP="0037243D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Сіздің қорытынды бағаңыз келесі формуламен есептелінеді</w:t>
      </w:r>
    </w:p>
    <w:p w:rsidR="005622DB" w:rsidRPr="005622DB" w:rsidRDefault="0037243D" w:rsidP="0037243D">
      <w:pPr>
        <w:pStyle w:val="Default"/>
        <w:jc w:val="center"/>
        <w:rPr>
          <w:rStyle w:val="20"/>
          <w:color w:val="auto"/>
          <w:sz w:val="28"/>
          <w:lang w:val="kk-KZ" w:eastAsia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kk-KZ"/>
            </w:rPr>
            <m:t>пән бойынша қорытынды баға =</m:t>
          </m:r>
          <m:f>
            <m:fPr>
              <m:ctrlPr>
                <w:rPr>
                  <w:rFonts w:ascii="Cambria Math" w:hAnsi="Cambria Math"/>
                  <w:bCs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РК1+РК2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lang w:val="kk-KZ"/>
            </w:rPr>
            <m:t>∙0,6+0,1МТ+0,3ИК</m:t>
          </m:r>
        </m:oMath>
      </m:oMathPara>
    </w:p>
    <w:bookmarkEnd w:id="12"/>
    <w:p w:rsidR="0068399A" w:rsidRDefault="0068399A" w:rsidP="0068399A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</w:rPr>
      </w:pPr>
    </w:p>
    <w:p w:rsidR="0068399A" w:rsidRDefault="0037243D" w:rsidP="0068399A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Style w:val="FontStyle33"/>
          <w:bCs w:val="0"/>
          <w:sz w:val="32"/>
          <w:lang w:eastAsia="ru-RU"/>
        </w:rPr>
      </w:pPr>
      <w:r>
        <w:rPr>
          <w:rFonts w:ascii="Times New Roman" w:hAnsi="Times New Roman" w:cs="Times New Roman"/>
          <w:b/>
          <w:sz w:val="28"/>
          <w:lang w:val="kk-KZ"/>
        </w:rPr>
        <w:t>Ә</w:t>
      </w:r>
      <w:r>
        <w:rPr>
          <w:rFonts w:ascii="Times New Roman" w:hAnsi="Times New Roman" w:cs="Times New Roman"/>
          <w:b/>
          <w:sz w:val="28"/>
        </w:rPr>
        <w:t>дебиеттер</w:t>
      </w:r>
      <w:r w:rsidR="0068399A">
        <w:rPr>
          <w:rFonts w:ascii="Times New Roman" w:hAnsi="Times New Roman" w:cs="Times New Roman"/>
          <w:b/>
          <w:sz w:val="28"/>
        </w:rPr>
        <w:t>:</w:t>
      </w:r>
    </w:p>
    <w:p w:rsidR="0068399A" w:rsidRDefault="0068399A" w:rsidP="0068399A">
      <w:pPr>
        <w:pStyle w:val="a7"/>
        <w:tabs>
          <w:tab w:val="left" w:pos="0"/>
          <w:tab w:val="left" w:pos="540"/>
        </w:tabs>
        <w:ind w:left="0"/>
        <w:jc w:val="both"/>
        <w:rPr>
          <w:sz w:val="24"/>
        </w:rPr>
      </w:pPr>
      <w:r>
        <w:rPr>
          <w:rFonts w:ascii="Times New Roman" w:hAnsi="Times New Roman"/>
          <w:sz w:val="24"/>
          <w:szCs w:val="24"/>
        </w:rPr>
        <w:t>.  Андреева Г.М. Социальная психология. - М.: МГУ, 2007.-363с.</w:t>
      </w:r>
    </w:p>
    <w:p w:rsidR="0068399A" w:rsidRDefault="0068399A" w:rsidP="0068399A">
      <w:pPr>
        <w:pStyle w:val="a7"/>
        <w:tabs>
          <w:tab w:val="left" w:pos="0"/>
          <w:tab w:val="left" w:pos="54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Крысько В.Г. Социальная психология: учебник для бакалавров / В.Г. Крысько. – 4-е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 xml:space="preserve">. И доп. – М.: Издательство 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 xml:space="preserve">, 2014. – 553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8399A" w:rsidRDefault="0068399A" w:rsidP="0068399A">
      <w:pPr>
        <w:pStyle w:val="a7"/>
        <w:tabs>
          <w:tab w:val="left" w:pos="0"/>
          <w:tab w:val="left" w:pos="54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Р.С. </w:t>
      </w:r>
      <w:proofErr w:type="spellStart"/>
      <w:r>
        <w:rPr>
          <w:rFonts w:ascii="Times New Roman" w:hAnsi="Times New Roman"/>
          <w:sz w:val="24"/>
          <w:szCs w:val="24"/>
        </w:rPr>
        <w:t>Немов</w:t>
      </w:r>
      <w:proofErr w:type="spellEnd"/>
      <w:r>
        <w:rPr>
          <w:rFonts w:ascii="Times New Roman" w:hAnsi="Times New Roman"/>
          <w:sz w:val="24"/>
          <w:szCs w:val="24"/>
        </w:rPr>
        <w:t xml:space="preserve">, И.Р. </w:t>
      </w:r>
      <w:proofErr w:type="spellStart"/>
      <w:r>
        <w:rPr>
          <w:rFonts w:ascii="Times New Roman" w:hAnsi="Times New Roman"/>
          <w:sz w:val="24"/>
          <w:szCs w:val="24"/>
        </w:rPr>
        <w:t>Алтунина</w:t>
      </w:r>
      <w:proofErr w:type="spellEnd"/>
      <w:r>
        <w:rPr>
          <w:rFonts w:ascii="Times New Roman" w:hAnsi="Times New Roman"/>
          <w:sz w:val="24"/>
          <w:szCs w:val="24"/>
        </w:rPr>
        <w:t xml:space="preserve">. Социальная психология: Учебное пособие. – </w:t>
      </w:r>
      <w:proofErr w:type="spellStart"/>
      <w:r>
        <w:rPr>
          <w:rFonts w:ascii="Times New Roman" w:hAnsi="Times New Roman"/>
          <w:sz w:val="24"/>
          <w:szCs w:val="24"/>
        </w:rPr>
        <w:t>Спб.</w:t>
      </w:r>
      <w:proofErr w:type="gramStart"/>
      <w:r>
        <w:rPr>
          <w:rFonts w:ascii="Times New Roman" w:hAnsi="Times New Roman"/>
          <w:sz w:val="24"/>
          <w:szCs w:val="24"/>
        </w:rPr>
        <w:t>:П</w:t>
      </w:r>
      <w:proofErr w:type="gramEnd"/>
      <w:r>
        <w:rPr>
          <w:rFonts w:ascii="Times New Roman" w:hAnsi="Times New Roman"/>
          <w:sz w:val="24"/>
          <w:szCs w:val="24"/>
        </w:rPr>
        <w:t>итер</w:t>
      </w:r>
      <w:proofErr w:type="spellEnd"/>
      <w:r>
        <w:rPr>
          <w:rFonts w:ascii="Times New Roman" w:hAnsi="Times New Roman"/>
          <w:sz w:val="24"/>
          <w:szCs w:val="24"/>
        </w:rPr>
        <w:t>, 2015. – 432 с.</w:t>
      </w:r>
    </w:p>
    <w:p w:rsidR="0068399A" w:rsidRDefault="0068399A" w:rsidP="0068399A">
      <w:pPr>
        <w:pStyle w:val="a7"/>
        <w:tabs>
          <w:tab w:val="left" w:pos="0"/>
          <w:tab w:val="left" w:pos="54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4.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Янчук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В.А. Социальная психология. Учебное пособие. – Минск, 2015. – 799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8399A" w:rsidRDefault="0068399A" w:rsidP="0068399A">
      <w:pPr>
        <w:tabs>
          <w:tab w:val="left" w:pos="540"/>
          <w:tab w:val="num" w:pos="720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5. </w:t>
      </w:r>
      <w:proofErr w:type="spellStart"/>
      <w:r>
        <w:rPr>
          <w:rFonts w:ascii="Times New Roman" w:hAnsi="Times New Roman" w:cs="Times New Roman"/>
          <w:color w:val="000000"/>
        </w:rPr>
        <w:t>Нуркова</w:t>
      </w:r>
      <w:proofErr w:type="spellEnd"/>
      <w:r>
        <w:rPr>
          <w:rFonts w:ascii="Times New Roman" w:hAnsi="Times New Roman" w:cs="Times New Roman"/>
          <w:color w:val="000000"/>
        </w:rPr>
        <w:t xml:space="preserve"> В.В., Березанская Н.Б. Психология. Учебник. Общая и социальная психология. 2017 г.</w:t>
      </w:r>
    </w:p>
    <w:p w:rsidR="0068399A" w:rsidRDefault="0068399A" w:rsidP="0068399A">
      <w:pPr>
        <w:tabs>
          <w:tab w:val="left" w:pos="540"/>
          <w:tab w:val="num" w:pos="7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6. Денисова Ю.В. Социальная психология: учеб</w:t>
      </w:r>
      <w:proofErr w:type="gramStart"/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п</w:t>
      </w:r>
      <w:proofErr w:type="gramEnd"/>
      <w:r>
        <w:rPr>
          <w:rFonts w:ascii="Times New Roman" w:hAnsi="Times New Roman" w:cs="Times New Roman"/>
          <w:color w:val="000000"/>
        </w:rPr>
        <w:t xml:space="preserve">особие / Ю.В. Денисова, 4.Е.Г. </w:t>
      </w:r>
      <w:proofErr w:type="spellStart"/>
      <w:r>
        <w:rPr>
          <w:rFonts w:ascii="Times New Roman" w:hAnsi="Times New Roman" w:cs="Times New Roman"/>
          <w:color w:val="000000"/>
        </w:rPr>
        <w:t>Имашева</w:t>
      </w:r>
      <w:proofErr w:type="spellEnd"/>
      <w:r>
        <w:rPr>
          <w:rFonts w:ascii="Times New Roman" w:hAnsi="Times New Roman" w:cs="Times New Roman"/>
          <w:color w:val="000000"/>
        </w:rPr>
        <w:t xml:space="preserve">. – М.: Издательство «Омега-Л», 2012. – 176 </w:t>
      </w:r>
      <w:proofErr w:type="gramStart"/>
      <w:r>
        <w:rPr>
          <w:rFonts w:ascii="Times New Roman" w:hAnsi="Times New Roman" w:cs="Times New Roman"/>
          <w:color w:val="000000"/>
        </w:rPr>
        <w:t>с</w:t>
      </w:r>
      <w:proofErr w:type="gramEnd"/>
      <w:r>
        <w:rPr>
          <w:rFonts w:ascii="Times New Roman" w:hAnsi="Times New Roman" w:cs="Times New Roman"/>
          <w:color w:val="000000"/>
        </w:rPr>
        <w:t>. (</w:t>
      </w:r>
      <w:proofErr w:type="gramStart"/>
      <w:r>
        <w:rPr>
          <w:rFonts w:ascii="Times New Roman" w:hAnsi="Times New Roman" w:cs="Times New Roman"/>
          <w:color w:val="000000"/>
        </w:rPr>
        <w:t>Библиотека</w:t>
      </w:r>
      <w:proofErr w:type="gramEnd"/>
      <w:r>
        <w:rPr>
          <w:rFonts w:ascii="Times New Roman" w:hAnsi="Times New Roman" w:cs="Times New Roman"/>
          <w:color w:val="000000"/>
        </w:rPr>
        <w:t xml:space="preserve"> высшей школы).</w:t>
      </w:r>
    </w:p>
    <w:p w:rsidR="0068399A" w:rsidRDefault="0068399A" w:rsidP="0068399A">
      <w:pPr>
        <w:tabs>
          <w:tab w:val="left" w:pos="540"/>
          <w:tab w:val="num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7. </w:t>
      </w:r>
      <w:proofErr w:type="spellStart"/>
      <w:r>
        <w:rPr>
          <w:rFonts w:ascii="Times New Roman" w:hAnsi="Times New Roman" w:cs="Times New Roman"/>
        </w:rPr>
        <w:t>Майерс</w:t>
      </w:r>
      <w:proofErr w:type="spellEnd"/>
      <w:r>
        <w:rPr>
          <w:rFonts w:ascii="Times New Roman" w:hAnsi="Times New Roman" w:cs="Times New Roman"/>
        </w:rPr>
        <w:t xml:space="preserve"> Д. Социальная психология. – СПб., 2005. – 688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68399A" w:rsidRDefault="0068399A" w:rsidP="0068399A">
      <w:pPr>
        <w:tabs>
          <w:tab w:val="left" w:pos="540"/>
          <w:tab w:val="num" w:pos="720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8. Перспективы социальной психологии /Пер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 xml:space="preserve"> англ.. – М.: Изд-во </w:t>
      </w:r>
      <w:proofErr w:type="spellStart"/>
      <w:r>
        <w:rPr>
          <w:rFonts w:ascii="Times New Roman" w:hAnsi="Times New Roman" w:cs="Times New Roman"/>
        </w:rPr>
        <w:t>ЭКСМО-Пресс</w:t>
      </w:r>
      <w:proofErr w:type="spellEnd"/>
      <w:r>
        <w:rPr>
          <w:rFonts w:ascii="Times New Roman" w:hAnsi="Times New Roman" w:cs="Times New Roman"/>
        </w:rPr>
        <w:t>, 2001. – 688 с.</w:t>
      </w:r>
    </w:p>
    <w:p w:rsidR="0068399A" w:rsidRDefault="0068399A" w:rsidP="0068399A">
      <w:pPr>
        <w:tabs>
          <w:tab w:val="left" w:pos="540"/>
          <w:tab w:val="num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9. Краснова О.В.,  </w:t>
      </w:r>
      <w:proofErr w:type="spellStart"/>
      <w:r>
        <w:rPr>
          <w:rFonts w:ascii="Times New Roman" w:hAnsi="Times New Roman" w:cs="Times New Roman"/>
        </w:rPr>
        <w:t>Лидерс</w:t>
      </w:r>
      <w:proofErr w:type="spellEnd"/>
      <w:r>
        <w:rPr>
          <w:rFonts w:ascii="Times New Roman" w:hAnsi="Times New Roman" w:cs="Times New Roman"/>
        </w:rPr>
        <w:t xml:space="preserve"> А.Г. Социальная психология старения: Учеб. Пособие для студ. </w:t>
      </w:r>
      <w:proofErr w:type="spellStart"/>
      <w:r>
        <w:rPr>
          <w:rFonts w:ascii="Times New Roman" w:hAnsi="Times New Roman" w:cs="Times New Roman"/>
        </w:rPr>
        <w:t>Высш</w:t>
      </w:r>
      <w:proofErr w:type="spellEnd"/>
      <w:r>
        <w:rPr>
          <w:rFonts w:ascii="Times New Roman" w:hAnsi="Times New Roman" w:cs="Times New Roman"/>
        </w:rPr>
        <w:t xml:space="preserve">. Учеб. Заведений. – М.: Издательский центр «Академия», 2002. – 288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68399A" w:rsidRDefault="0068399A" w:rsidP="0068399A">
      <w:pPr>
        <w:tabs>
          <w:tab w:val="left" w:pos="540"/>
          <w:tab w:val="num" w:pos="720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</w:t>
      </w:r>
      <w:r w:rsidRPr="00CC5D50">
        <w:rPr>
          <w:rFonts w:ascii="Times New Roman" w:hAnsi="Times New Roman" w:cs="Times New Roman"/>
        </w:rPr>
        <w:t xml:space="preserve">10. </w:t>
      </w:r>
      <w:r>
        <w:rPr>
          <w:rFonts w:ascii="Times New Roman" w:hAnsi="Times New Roman" w:cs="Times New Roman"/>
          <w:lang w:val="en-US"/>
        </w:rPr>
        <w:t>Aronson</w:t>
      </w:r>
      <w:r w:rsidRPr="00CC5D5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E</w:t>
      </w:r>
      <w:r w:rsidRPr="00CC5D50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  <w:lang w:val="en-US"/>
        </w:rPr>
        <w:t>Wilson</w:t>
      </w:r>
      <w:r w:rsidRPr="00CC5D5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T</w:t>
      </w:r>
      <w:r w:rsidRPr="00CC5D5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D</w:t>
      </w:r>
      <w:r w:rsidRPr="00CC5D50">
        <w:rPr>
          <w:rFonts w:ascii="Times New Roman" w:hAnsi="Times New Roman" w:cs="Times New Roman"/>
        </w:rPr>
        <w:t xml:space="preserve">., &amp; </w:t>
      </w:r>
      <w:proofErr w:type="spellStart"/>
      <w:r>
        <w:rPr>
          <w:rFonts w:ascii="Times New Roman" w:hAnsi="Times New Roman" w:cs="Times New Roman"/>
          <w:lang w:val="en-US"/>
        </w:rPr>
        <w:t>Akert</w:t>
      </w:r>
      <w:proofErr w:type="spellEnd"/>
      <w:r w:rsidRPr="00CC5D5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R</w:t>
      </w:r>
      <w:r w:rsidRPr="00CC5D5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M</w:t>
      </w:r>
      <w:r w:rsidRPr="00CC5D50">
        <w:rPr>
          <w:rFonts w:ascii="Times New Roman" w:hAnsi="Times New Roman" w:cs="Times New Roman"/>
        </w:rPr>
        <w:t xml:space="preserve">. (2010)/ </w:t>
      </w:r>
      <w:r>
        <w:rPr>
          <w:rFonts w:ascii="Times New Roman" w:hAnsi="Times New Roman" w:cs="Times New Roman"/>
          <w:lang w:val="en-US"/>
        </w:rPr>
        <w:t>Social</w:t>
      </w:r>
      <w:r w:rsidRPr="00CC5D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Psychology</w:t>
      </w:r>
      <w:r w:rsidRPr="00CC5D50">
        <w:rPr>
          <w:rFonts w:ascii="Times New Roman" w:hAnsi="Times New Roman" w:cs="Times New Roman"/>
        </w:rPr>
        <w:t xml:space="preserve"> (7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th</w:t>
      </w:r>
      <w:proofErr w:type="spellEnd"/>
      <w:proofErr w:type="gramEnd"/>
      <w:r w:rsidRPr="00CC5D5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ed</w:t>
      </w:r>
      <w:proofErr w:type="spellEnd"/>
      <w:r w:rsidRPr="00CC5D50">
        <w:rPr>
          <w:rFonts w:ascii="Times New Roman" w:hAnsi="Times New Roman" w:cs="Times New Roman"/>
        </w:rPr>
        <w:t xml:space="preserve">/). </w:t>
      </w:r>
      <w:r>
        <w:rPr>
          <w:rFonts w:ascii="Times New Roman" w:hAnsi="Times New Roman" w:cs="Times New Roman"/>
          <w:lang w:val="en-US"/>
        </w:rPr>
        <w:t>Upper Saddle River, NJ: Prentice Hall.</w:t>
      </w:r>
    </w:p>
    <w:p w:rsidR="0068399A" w:rsidRDefault="0068399A" w:rsidP="006839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lang w:val="en-US"/>
        </w:rPr>
        <w:t xml:space="preserve">11. Crawford, L. A., &amp; Novak, K.B. (2014). Individual and Society: Sociological Psychology. New York: </w:t>
      </w:r>
      <w:proofErr w:type="spellStart"/>
      <w:r>
        <w:rPr>
          <w:rFonts w:ascii="Times New Roman" w:hAnsi="Times New Roman" w:cs="Times New Roman"/>
          <w:lang w:val="en-US"/>
        </w:rPr>
        <w:t>Routledge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FE5D12" w:rsidRDefault="00FE5D12"/>
    <w:sectPr w:rsidR="00FE5D12" w:rsidSect="00FE5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8399A"/>
    <w:rsid w:val="00254732"/>
    <w:rsid w:val="0037243D"/>
    <w:rsid w:val="005321A6"/>
    <w:rsid w:val="005622DB"/>
    <w:rsid w:val="005E1C87"/>
    <w:rsid w:val="0068399A"/>
    <w:rsid w:val="006F41AA"/>
    <w:rsid w:val="006F41B3"/>
    <w:rsid w:val="0097318B"/>
    <w:rsid w:val="00C12CA7"/>
    <w:rsid w:val="00CC5D50"/>
    <w:rsid w:val="00D9192C"/>
    <w:rsid w:val="00FE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9A"/>
  </w:style>
  <w:style w:type="paragraph" w:styleId="1">
    <w:name w:val="heading 1"/>
    <w:basedOn w:val="a"/>
    <w:next w:val="a"/>
    <w:link w:val="10"/>
    <w:uiPriority w:val="9"/>
    <w:qFormat/>
    <w:rsid w:val="00683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39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39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nhideWhenUsed/>
    <w:rsid w:val="0068399A"/>
    <w:pPr>
      <w:spacing w:after="12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Основной текст Знак"/>
    <w:basedOn w:val="a0"/>
    <w:link w:val="a3"/>
    <w:rsid w:val="0068399A"/>
    <w:rPr>
      <w:rFonts w:ascii="Calibri" w:eastAsia="Calibri" w:hAnsi="Calibri" w:cs="Calibri"/>
      <w:lang w:eastAsia="ru-RU"/>
    </w:rPr>
  </w:style>
  <w:style w:type="paragraph" w:styleId="a5">
    <w:name w:val="Body Text Indent"/>
    <w:basedOn w:val="a"/>
    <w:link w:val="a6"/>
    <w:uiPriority w:val="99"/>
    <w:unhideWhenUsed/>
    <w:rsid w:val="0068399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8399A"/>
  </w:style>
  <w:style w:type="paragraph" w:styleId="a7">
    <w:name w:val="List Paragraph"/>
    <w:basedOn w:val="a"/>
    <w:uiPriority w:val="34"/>
    <w:qFormat/>
    <w:rsid w:val="0068399A"/>
    <w:pPr>
      <w:ind w:left="720"/>
      <w:contextualSpacing/>
    </w:pPr>
  </w:style>
  <w:style w:type="paragraph" w:customStyle="1" w:styleId="Default">
    <w:name w:val="Default"/>
    <w:rsid w:val="0068399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33">
    <w:name w:val="Font Style33"/>
    <w:rsid w:val="0068399A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table" w:styleId="a8">
    <w:name w:val="Table Grid"/>
    <w:basedOn w:val="a1"/>
    <w:uiPriority w:val="59"/>
    <w:rsid w:val="00683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nhideWhenUsed/>
    <w:rsid w:val="005622DB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kk-KZ"/>
    </w:rPr>
  </w:style>
  <w:style w:type="character" w:customStyle="1" w:styleId="30">
    <w:name w:val="Основной текст с отступом 3 Знак"/>
    <w:basedOn w:val="a0"/>
    <w:link w:val="3"/>
    <w:rsid w:val="005622DB"/>
    <w:rPr>
      <w:rFonts w:ascii="Times New Roman" w:eastAsia="Times New Roman" w:hAnsi="Times New Roman" w:cs="Times New Roman"/>
      <w:sz w:val="16"/>
      <w:szCs w:val="16"/>
      <w:lang w:eastAsia="kk-KZ"/>
    </w:rPr>
  </w:style>
  <w:style w:type="paragraph" w:styleId="a9">
    <w:name w:val="No Spacing"/>
    <w:uiPriority w:val="1"/>
    <w:qFormat/>
    <w:rsid w:val="0037243D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7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2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0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986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10</cp:revision>
  <dcterms:created xsi:type="dcterms:W3CDTF">2019-01-08T06:19:00Z</dcterms:created>
  <dcterms:modified xsi:type="dcterms:W3CDTF">2019-01-08T06:41:00Z</dcterms:modified>
</cp:coreProperties>
</file>